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5bgbm3tuxea" w:id="0"/>
      <w:bookmarkEnd w:id="0"/>
      <w:r w:rsidDel="00000000" w:rsidR="00000000" w:rsidRPr="00000000">
        <w:rPr>
          <w:rtl w:val="0"/>
        </w:rPr>
        <w:t xml:space="preserve">BHLL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vs5dkxq0u6d" w:id="1"/>
      <w:bookmarkEnd w:id="1"/>
      <w:r w:rsidDel="00000000" w:rsidR="00000000" w:rsidRPr="00000000">
        <w:rPr>
          <w:rtl w:val="0"/>
        </w:rPr>
        <w:t xml:space="preserve">April Meeting</w:t>
      </w:r>
    </w:p>
    <w:p w:rsidR="00000000" w:rsidDel="00000000" w:rsidP="00000000" w:rsidRDefault="00000000" w:rsidRPr="00000000" w14:paraId="00000003">
      <w:pPr>
        <w:pStyle w:val="Subtitle"/>
        <w:jc w:val="center"/>
        <w:rPr/>
      </w:pPr>
      <w:bookmarkStart w:colFirst="0" w:colLast="0" w:name="_nu7q0uk9j08y" w:id="2"/>
      <w:bookmarkEnd w:id="2"/>
      <w:r w:rsidDel="00000000" w:rsidR="00000000" w:rsidRPr="00000000">
        <w:rPr>
          <w:rtl w:val="0"/>
        </w:rPr>
        <w:t xml:space="preserve">18 April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Present: Kyle, Shannon, Harmony, Kristen, Brandi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Absent: Jed, Jessikah, Kyle T., Jessica M., Amanda, Jason C.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d6og65pafi8d" w:id="3"/>
      <w:bookmarkEnd w:id="3"/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 - </w:t>
      </w:r>
      <w:r w:rsidDel="00000000" w:rsidR="00000000" w:rsidRPr="00000000">
        <w:rPr>
          <w:rtl w:val="0"/>
        </w:rPr>
        <w:t xml:space="preserve">6:44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March Minutes - </w:t>
      </w:r>
      <w:r w:rsidDel="00000000" w:rsidR="00000000" w:rsidRPr="00000000">
        <w:rPr>
          <w:rtl w:val="0"/>
        </w:rPr>
        <w:t xml:space="preserve">tabled until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 (Treasurer’s Report) - attached</w:t>
      </w:r>
    </w:p>
    <w:p w:rsidR="00000000" w:rsidDel="00000000" w:rsidP="00000000" w:rsidRDefault="00000000" w:rsidRPr="00000000" w14:paraId="0000000C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Income:</w:t>
      </w:r>
    </w:p>
    <w:p w:rsidR="00000000" w:rsidDel="00000000" w:rsidP="00000000" w:rsidRDefault="00000000" w:rsidRPr="00000000" w14:paraId="0000000D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17,087.92</w:t>
      </w:r>
    </w:p>
    <w:p w:rsidR="00000000" w:rsidDel="00000000" w:rsidP="00000000" w:rsidRDefault="00000000" w:rsidRPr="00000000" w14:paraId="0000000E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Sponsorships 7525</w:t>
      </w:r>
    </w:p>
    <w:p w:rsidR="00000000" w:rsidDel="00000000" w:rsidP="00000000" w:rsidRDefault="00000000" w:rsidRPr="00000000" w14:paraId="0000000F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Day Raffle 2000</w:t>
      </w:r>
    </w:p>
    <w:p w:rsidR="00000000" w:rsidDel="00000000" w:rsidP="00000000" w:rsidRDefault="00000000" w:rsidRPr="00000000" w14:paraId="00000010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Expenses: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Cal Lumber $732.40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Junior uniform $2365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Members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- </w:t>
      </w:r>
      <w:r w:rsidDel="00000000" w:rsidR="00000000" w:rsidRPr="00000000">
        <w:rPr>
          <w:rtl w:val="0"/>
        </w:rPr>
        <w:t xml:space="preserve">only one safety incident; presidents meeting April 24th; umpire schedule; need new door handle on women’s bathroom at Frogtown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Resignation of Steve Swartz due to health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Player Agent - </w:t>
      </w:r>
      <w:r w:rsidDel="00000000" w:rsidR="00000000" w:rsidRPr="00000000">
        <w:rPr>
          <w:rtl w:val="0"/>
        </w:rPr>
        <w:t xml:space="preserve">dad on MP team is a problem - have a formal complaint written and sent to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Maintenance -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 Coordinator - </w:t>
      </w:r>
      <w:r w:rsidDel="00000000" w:rsidR="00000000" w:rsidRPr="00000000">
        <w:rPr>
          <w:rtl w:val="0"/>
        </w:rPr>
        <w:t xml:space="preserve">no report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Safety Officer- </w:t>
      </w:r>
      <w:r w:rsidDel="00000000" w:rsidR="00000000" w:rsidRPr="00000000">
        <w:rPr>
          <w:rtl w:val="0"/>
        </w:rPr>
        <w:t xml:space="preserve">one report of a bloody nose taken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Action Items -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Items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Feeney Park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Improvements - </w:t>
      </w:r>
      <w:r w:rsidDel="00000000" w:rsidR="00000000" w:rsidRPr="00000000">
        <w:rPr>
          <w:rtl w:val="0"/>
        </w:rPr>
        <w:t xml:space="preserve">Water spigots being installed by Angels Sewer and Drain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Liason/Use Agreement - </w:t>
      </w:r>
      <w:r w:rsidDel="00000000" w:rsidR="00000000" w:rsidRPr="00000000">
        <w:rPr>
          <w:rtl w:val="0"/>
        </w:rPr>
        <w:t xml:space="preserve">$12 a player - may need to raise fees to account for the Feeney Park fee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All-Star Affidavits and Announcement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Set coaches meeting for week after fair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- 7:27 pm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Next meeting May 16 6:30pm Mark Twain Teachers Lounge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