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1D11" w14:textId="079578C5" w:rsidR="00B23FFF" w:rsidRPr="00B23FFF" w:rsidRDefault="00A5285C" w:rsidP="00A528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8"/>
          <w:szCs w:val="5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F3ECFD" wp14:editId="7CA0CC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160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63727293108452798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0000"/>
          <w:sz w:val="58"/>
          <w:szCs w:val="58"/>
        </w:rPr>
        <w:tab/>
      </w:r>
      <w:r>
        <w:rPr>
          <w:rFonts w:cstheme="minorHAnsi"/>
          <w:b/>
          <w:bCs/>
          <w:color w:val="000000"/>
          <w:sz w:val="58"/>
          <w:szCs w:val="58"/>
        </w:rPr>
        <w:tab/>
      </w:r>
      <w:proofErr w:type="spellStart"/>
      <w:r w:rsidR="00B23FFF" w:rsidRPr="00B23FFF">
        <w:rPr>
          <w:rFonts w:cstheme="minorHAnsi"/>
          <w:b/>
          <w:bCs/>
          <w:color w:val="000000"/>
          <w:sz w:val="58"/>
          <w:szCs w:val="58"/>
        </w:rPr>
        <w:t>Mudsock</w:t>
      </w:r>
      <w:proofErr w:type="spellEnd"/>
      <w:r w:rsidR="00B23FFF" w:rsidRPr="00B23FFF">
        <w:rPr>
          <w:rFonts w:cstheme="minorHAnsi"/>
          <w:b/>
          <w:bCs/>
          <w:color w:val="000000"/>
          <w:sz w:val="58"/>
          <w:szCs w:val="58"/>
        </w:rPr>
        <w:t xml:space="preserve"> Youth Baseball </w:t>
      </w:r>
    </w:p>
    <w:p w14:paraId="0E8690EA" w14:textId="7BA9FD77" w:rsidR="000C0E54" w:rsidRPr="00B23FFF" w:rsidRDefault="00B23FFF" w:rsidP="00A5285C">
      <w:pPr>
        <w:autoSpaceDE w:val="0"/>
        <w:autoSpaceDN w:val="0"/>
        <w:adjustRightInd w:val="0"/>
        <w:spacing w:after="0" w:line="240" w:lineRule="auto"/>
        <w:ind w:left="1980" w:firstLine="1440"/>
        <w:rPr>
          <w:rFonts w:cstheme="minorHAnsi"/>
          <w:color w:val="000000"/>
          <w:sz w:val="58"/>
          <w:szCs w:val="58"/>
        </w:rPr>
      </w:pPr>
      <w:r w:rsidRPr="00B23FFF">
        <w:rPr>
          <w:rFonts w:cstheme="minorHAnsi"/>
          <w:b/>
          <w:bCs/>
          <w:color w:val="000000"/>
          <w:sz w:val="58"/>
          <w:szCs w:val="58"/>
        </w:rPr>
        <w:t>202</w:t>
      </w:r>
      <w:r w:rsidR="00F43799">
        <w:rPr>
          <w:rFonts w:cstheme="minorHAnsi"/>
          <w:b/>
          <w:bCs/>
          <w:color w:val="000000"/>
          <w:sz w:val="58"/>
          <w:szCs w:val="58"/>
        </w:rPr>
        <w:t>3</w:t>
      </w:r>
      <w:r w:rsidR="000C0E54" w:rsidRPr="00B23FFF">
        <w:rPr>
          <w:rFonts w:cstheme="minorHAnsi"/>
          <w:b/>
          <w:bCs/>
          <w:color w:val="000000"/>
          <w:sz w:val="58"/>
          <w:szCs w:val="58"/>
        </w:rPr>
        <w:t xml:space="preserve"> </w:t>
      </w:r>
      <w:r w:rsidR="000C0E54" w:rsidRPr="00B23FFF">
        <w:rPr>
          <w:rFonts w:cstheme="minorHAnsi"/>
          <w:b/>
          <w:bCs/>
          <w:color w:val="000000"/>
          <w:sz w:val="48"/>
          <w:szCs w:val="48"/>
        </w:rPr>
        <w:t>Tournament Schedule</w:t>
      </w:r>
    </w:p>
    <w:p w14:paraId="0FFC5269" w14:textId="77777777" w:rsidR="00C07DE3" w:rsidRDefault="00C07DE3" w:rsidP="006E1193">
      <w:pPr>
        <w:pStyle w:val="Default"/>
        <w:rPr>
          <w:rFonts w:ascii="Arial" w:eastAsia="Times New Roman" w:hAnsi="Arial" w:cs="Arial"/>
          <w:b/>
          <w:bCs/>
          <w:color w:val="auto"/>
        </w:rPr>
      </w:pPr>
    </w:p>
    <w:p w14:paraId="5DF2429C" w14:textId="77777777" w:rsidR="00C07DE3" w:rsidRDefault="00C07DE3" w:rsidP="006E1193">
      <w:pPr>
        <w:pStyle w:val="Default"/>
        <w:rPr>
          <w:rFonts w:ascii="Arial" w:eastAsia="Times New Roman" w:hAnsi="Arial" w:cs="Arial"/>
          <w:b/>
          <w:bCs/>
          <w:color w:val="auto"/>
        </w:rPr>
      </w:pPr>
    </w:p>
    <w:p w14:paraId="61C1FCEE" w14:textId="78B61DC0" w:rsidR="00BD37C7" w:rsidRPr="00D81B90" w:rsidRDefault="00BD37C7" w:rsidP="006E1193">
      <w:pPr>
        <w:pStyle w:val="Default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D81B90">
        <w:rPr>
          <w:b/>
          <w:bCs/>
        </w:rPr>
        <w:t xml:space="preserve">   </w:t>
      </w:r>
    </w:p>
    <w:p w14:paraId="0E8690EE" w14:textId="26393292" w:rsidR="006E1193" w:rsidRPr="006E1193" w:rsidRDefault="006E1193" w:rsidP="00B23FFF">
      <w:pPr>
        <w:pStyle w:val="Default"/>
      </w:pPr>
      <w:r w:rsidRPr="006E1193">
        <w:rPr>
          <w:b/>
          <w:bCs/>
          <w:u w:val="single"/>
        </w:rPr>
        <w:t>Tournament Name</w:t>
      </w:r>
      <w:r w:rsidRPr="006E1193">
        <w:rPr>
          <w:b/>
          <w:bCs/>
        </w:rPr>
        <w:t xml:space="preserve"> </w:t>
      </w:r>
      <w:r w:rsidRPr="006E1193">
        <w:rPr>
          <w:b/>
          <w:bCs/>
        </w:rPr>
        <w:tab/>
      </w:r>
      <w:r w:rsidRPr="006E1193">
        <w:rPr>
          <w:b/>
          <w:bCs/>
          <w:u w:val="single"/>
        </w:rPr>
        <w:t>Tournament Date</w:t>
      </w:r>
      <w:r w:rsidRPr="006E1193">
        <w:rPr>
          <w:b/>
          <w:bCs/>
        </w:rPr>
        <w:t xml:space="preserve"> </w:t>
      </w:r>
      <w:r w:rsidRPr="006E1193">
        <w:rPr>
          <w:b/>
          <w:bCs/>
        </w:rPr>
        <w:tab/>
      </w:r>
      <w:r w:rsidRPr="006E1193">
        <w:rPr>
          <w:b/>
          <w:bCs/>
          <w:u w:val="single"/>
        </w:rPr>
        <w:t>Classification</w:t>
      </w:r>
      <w:r w:rsidRPr="006E1193">
        <w:rPr>
          <w:b/>
          <w:bCs/>
        </w:rPr>
        <w:t xml:space="preserve"> </w:t>
      </w:r>
      <w:r w:rsidRPr="006E1193">
        <w:rPr>
          <w:b/>
          <w:bCs/>
        </w:rPr>
        <w:tab/>
      </w:r>
      <w:r w:rsidR="00FF441C">
        <w:rPr>
          <w:b/>
          <w:bCs/>
        </w:rPr>
        <w:t xml:space="preserve"> </w:t>
      </w:r>
      <w:r w:rsidR="00D81B90">
        <w:rPr>
          <w:b/>
          <w:bCs/>
        </w:rPr>
        <w:t xml:space="preserve">   </w:t>
      </w:r>
      <w:r w:rsidR="00D81B90" w:rsidRPr="0087697E">
        <w:rPr>
          <w:b/>
          <w:bCs/>
          <w:u w:val="single"/>
        </w:rPr>
        <w:t xml:space="preserve"> </w:t>
      </w:r>
      <w:r w:rsidR="001454DB" w:rsidRPr="0087697E">
        <w:rPr>
          <w:b/>
          <w:bCs/>
          <w:u w:val="single"/>
        </w:rPr>
        <w:t>Fee</w:t>
      </w:r>
      <w:r w:rsidR="0087697E" w:rsidRPr="0087697E">
        <w:rPr>
          <w:b/>
          <w:bCs/>
          <w:u w:val="single"/>
        </w:rPr>
        <w:tab/>
      </w:r>
      <w:r w:rsidR="00BD37C7">
        <w:rPr>
          <w:b/>
          <w:bCs/>
        </w:rPr>
        <w:tab/>
      </w:r>
      <w:r w:rsidRPr="006E1193">
        <w:rPr>
          <w:b/>
          <w:bCs/>
          <w:u w:val="single"/>
        </w:rPr>
        <w:t>Age Group</w:t>
      </w:r>
    </w:p>
    <w:p w14:paraId="0FCFBC6A" w14:textId="120298F2" w:rsidR="00444E27" w:rsidRDefault="00444E27" w:rsidP="00B23F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Battle at the Bill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2806">
        <w:rPr>
          <w:sz w:val="22"/>
          <w:szCs w:val="22"/>
        </w:rPr>
        <w:t>June 22-25</w:t>
      </w:r>
      <w:r w:rsidR="004F2690">
        <w:rPr>
          <w:sz w:val="22"/>
          <w:szCs w:val="22"/>
        </w:rPr>
        <w:t xml:space="preserve">, </w:t>
      </w:r>
      <w:proofErr w:type="gramStart"/>
      <w:r w:rsidR="004F2690">
        <w:rPr>
          <w:sz w:val="22"/>
          <w:szCs w:val="22"/>
        </w:rPr>
        <w:t>202</w:t>
      </w:r>
      <w:r w:rsidR="009D2806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ab/>
        <w:t>AA/A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1B90">
        <w:rPr>
          <w:sz w:val="22"/>
          <w:szCs w:val="22"/>
        </w:rPr>
        <w:t xml:space="preserve">     </w:t>
      </w:r>
      <w:r>
        <w:rPr>
          <w:sz w:val="22"/>
          <w:szCs w:val="22"/>
        </w:rPr>
        <w:t>$</w:t>
      </w:r>
      <w:r w:rsidR="009D2806">
        <w:rPr>
          <w:sz w:val="22"/>
          <w:szCs w:val="22"/>
        </w:rPr>
        <w:t>400</w:t>
      </w:r>
      <w:r w:rsidR="001428FF">
        <w:rPr>
          <w:sz w:val="22"/>
          <w:szCs w:val="22"/>
        </w:rPr>
        <w:tab/>
      </w:r>
      <w:r>
        <w:rPr>
          <w:sz w:val="22"/>
          <w:szCs w:val="22"/>
        </w:rPr>
        <w:tab/>
        <w:t>7U/</w:t>
      </w:r>
      <w:r w:rsidR="007C2C3A">
        <w:rPr>
          <w:sz w:val="22"/>
          <w:szCs w:val="22"/>
        </w:rPr>
        <w:t>8</w:t>
      </w:r>
      <w:r>
        <w:rPr>
          <w:sz w:val="22"/>
          <w:szCs w:val="22"/>
        </w:rPr>
        <w:t>U</w:t>
      </w:r>
    </w:p>
    <w:p w14:paraId="045B7DF9" w14:textId="49D93F15" w:rsidR="001428FF" w:rsidRDefault="001428FF" w:rsidP="00B23F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$</w:t>
      </w:r>
      <w:r w:rsidR="009D2806">
        <w:rPr>
          <w:sz w:val="22"/>
          <w:szCs w:val="22"/>
        </w:rPr>
        <w:t>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8FF">
        <w:rPr>
          <w:sz w:val="22"/>
          <w:szCs w:val="22"/>
        </w:rPr>
        <w:t>9U/10U/11U/12U/13U</w:t>
      </w:r>
    </w:p>
    <w:p w14:paraId="34445964" w14:textId="77777777" w:rsidR="00A5285C" w:rsidRPr="00495B30" w:rsidRDefault="00A5285C" w:rsidP="00A5285C">
      <w:pPr>
        <w:pStyle w:val="Default"/>
        <w:rPr>
          <w:u w:val="single"/>
        </w:rPr>
      </w:pPr>
      <w:r w:rsidRPr="00495B30">
        <w:rPr>
          <w:bCs/>
          <w:u w:val="single"/>
        </w:rPr>
        <w:t>Classification System:</w:t>
      </w:r>
    </w:p>
    <w:p w14:paraId="3D262F83" w14:textId="77777777" w:rsidR="00A5285C" w:rsidRPr="0020702E" w:rsidRDefault="00A5285C" w:rsidP="00A5285C">
      <w:pPr>
        <w:pStyle w:val="Default"/>
        <w:rPr>
          <w:sz w:val="20"/>
          <w:szCs w:val="20"/>
        </w:rPr>
      </w:pPr>
      <w:r w:rsidRPr="0020702E">
        <w:rPr>
          <w:sz w:val="20"/>
          <w:szCs w:val="20"/>
        </w:rPr>
        <w:t>AAA  </w:t>
      </w:r>
      <w:r>
        <w:rPr>
          <w:sz w:val="20"/>
          <w:szCs w:val="20"/>
        </w:rPr>
        <w:tab/>
      </w:r>
      <w:r w:rsidRPr="0020702E">
        <w:rPr>
          <w:sz w:val="20"/>
          <w:szCs w:val="20"/>
        </w:rPr>
        <w:t>Full Time Travel Teams with advanced skill levels</w:t>
      </w:r>
    </w:p>
    <w:p w14:paraId="7CF99ACA" w14:textId="77777777" w:rsidR="00A5285C" w:rsidRPr="006E1193" w:rsidRDefault="00A5285C" w:rsidP="00A5285C">
      <w:pPr>
        <w:pStyle w:val="Default"/>
        <w:rPr>
          <w:sz w:val="20"/>
          <w:szCs w:val="20"/>
        </w:rPr>
      </w:pPr>
      <w:r w:rsidRPr="006E1193">
        <w:rPr>
          <w:sz w:val="20"/>
          <w:szCs w:val="20"/>
        </w:rPr>
        <w:t>AA</w:t>
      </w:r>
      <w:r>
        <w:rPr>
          <w:sz w:val="20"/>
          <w:szCs w:val="20"/>
        </w:rPr>
        <w:tab/>
      </w:r>
      <w:r w:rsidRPr="006E1193">
        <w:rPr>
          <w:sz w:val="20"/>
          <w:szCs w:val="20"/>
        </w:rPr>
        <w:t>Full Time Travel Teams from Community Based Programs or Rec/All Star Teams with Above Average Talent</w:t>
      </w:r>
    </w:p>
    <w:p w14:paraId="0EB42E4C" w14:textId="77777777" w:rsidR="00A5285C" w:rsidRPr="006E1193" w:rsidRDefault="00A5285C" w:rsidP="00A5285C">
      <w:pPr>
        <w:pStyle w:val="Default"/>
        <w:rPr>
          <w:sz w:val="20"/>
          <w:szCs w:val="20"/>
        </w:rPr>
      </w:pPr>
      <w:r w:rsidRPr="006E1193"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Pr="006E1193">
        <w:rPr>
          <w:sz w:val="20"/>
          <w:szCs w:val="20"/>
        </w:rPr>
        <w:t>Rec/All Star Teams, Second Tier Full Time Community Based Travel Teams</w:t>
      </w:r>
    </w:p>
    <w:p w14:paraId="5FDB2709" w14:textId="77777777" w:rsidR="00292EA1" w:rsidRDefault="00292EA1" w:rsidP="00E205BB">
      <w:pPr>
        <w:spacing w:after="0" w:line="240" w:lineRule="auto"/>
        <w:rPr>
          <w:sz w:val="20"/>
          <w:szCs w:val="20"/>
        </w:rPr>
      </w:pPr>
    </w:p>
    <w:p w14:paraId="0013556D" w14:textId="56B7AFAB" w:rsidR="00E205BB" w:rsidRDefault="00E205BB" w:rsidP="00E205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Except as noted below, a</w:t>
      </w:r>
      <w:r w:rsidRPr="006E1193">
        <w:rPr>
          <w:sz w:val="20"/>
          <w:szCs w:val="20"/>
        </w:rPr>
        <w:t>ll tournaments will include t</w:t>
      </w:r>
      <w:r>
        <w:rPr>
          <w:sz w:val="20"/>
          <w:szCs w:val="20"/>
        </w:rPr>
        <w:t>hree</w:t>
      </w:r>
      <w:r w:rsidRPr="006E1193">
        <w:rPr>
          <w:sz w:val="20"/>
          <w:szCs w:val="20"/>
        </w:rPr>
        <w:t xml:space="preserve"> games of pool play. After each team has played their t</w:t>
      </w:r>
      <w:r>
        <w:rPr>
          <w:sz w:val="20"/>
          <w:szCs w:val="20"/>
        </w:rPr>
        <w:t>hree</w:t>
      </w:r>
      <w:r w:rsidRPr="006E1193">
        <w:rPr>
          <w:sz w:val="20"/>
          <w:szCs w:val="20"/>
        </w:rPr>
        <w:t xml:space="preserve"> pool play games, </w:t>
      </w:r>
      <w:r>
        <w:rPr>
          <w:sz w:val="20"/>
          <w:szCs w:val="20"/>
        </w:rPr>
        <w:t xml:space="preserve">1, </w:t>
      </w:r>
      <w:r w:rsidRPr="006E1193">
        <w:rPr>
          <w:sz w:val="20"/>
          <w:szCs w:val="20"/>
        </w:rPr>
        <w:t>2</w:t>
      </w:r>
      <w:r>
        <w:rPr>
          <w:sz w:val="20"/>
          <w:szCs w:val="20"/>
        </w:rPr>
        <w:t xml:space="preserve"> or 3</w:t>
      </w:r>
      <w:r w:rsidRPr="006E1193">
        <w:rPr>
          <w:sz w:val="20"/>
          <w:szCs w:val="20"/>
        </w:rPr>
        <w:t xml:space="preserve"> championship brackets will be formed based on those results and at the discretion of the tournament director. The championship brackets may or may not have the same number of teams</w:t>
      </w:r>
      <w:r>
        <w:rPr>
          <w:sz w:val="20"/>
          <w:szCs w:val="20"/>
        </w:rPr>
        <w:t>, and is solely based on having enough competitive teams to form these brackets</w:t>
      </w:r>
      <w:r w:rsidRPr="006E1193">
        <w:rPr>
          <w:sz w:val="20"/>
          <w:szCs w:val="20"/>
        </w:rPr>
        <w:t xml:space="preserve">. </w:t>
      </w:r>
      <w:r>
        <w:rPr>
          <w:sz w:val="20"/>
          <w:szCs w:val="20"/>
        </w:rPr>
        <w:t>If there are multiple brackets in the age group, t</w:t>
      </w:r>
      <w:r w:rsidRPr="006E1193">
        <w:rPr>
          <w:sz w:val="20"/>
          <w:szCs w:val="20"/>
        </w:rPr>
        <w:t xml:space="preserve">here will be </w:t>
      </w:r>
      <w:r>
        <w:rPr>
          <w:sz w:val="20"/>
          <w:szCs w:val="20"/>
        </w:rPr>
        <w:t>multiple</w:t>
      </w:r>
      <w:r w:rsidRPr="006E1193">
        <w:rPr>
          <w:sz w:val="20"/>
          <w:szCs w:val="20"/>
        </w:rPr>
        <w:t xml:space="preserve"> champions each weekend for each age group. All tourn</w:t>
      </w:r>
      <w:r>
        <w:rPr>
          <w:sz w:val="20"/>
          <w:szCs w:val="20"/>
        </w:rPr>
        <w:t>aments will be 4 Game Guarantee</w:t>
      </w:r>
      <w:r w:rsidRPr="006E1193">
        <w:rPr>
          <w:sz w:val="20"/>
          <w:szCs w:val="20"/>
        </w:rPr>
        <w:t>.</w:t>
      </w:r>
    </w:p>
    <w:p w14:paraId="406A0895" w14:textId="7E2AEC80" w:rsidR="00590970" w:rsidRDefault="00590970" w:rsidP="00B23FFF">
      <w:pPr>
        <w:spacing w:after="0" w:line="240" w:lineRule="auto"/>
      </w:pPr>
    </w:p>
    <w:p w14:paraId="69C39390" w14:textId="2D017EEA" w:rsidR="00A5285C" w:rsidRPr="00495B30" w:rsidRDefault="00A5285C" w:rsidP="00B23FFF">
      <w:pPr>
        <w:spacing w:after="0" w:line="240" w:lineRule="auto"/>
        <w:rPr>
          <w:b/>
          <w:u w:val="single"/>
        </w:rPr>
      </w:pPr>
      <w:r w:rsidRPr="00495B30">
        <w:rPr>
          <w:b/>
          <w:u w:val="single"/>
        </w:rPr>
        <w:t>Registration:</w:t>
      </w:r>
    </w:p>
    <w:p w14:paraId="4CF4A3E1" w14:textId="77777777" w:rsidR="00F83B54" w:rsidRDefault="00F83B54" w:rsidP="00B23FFF">
      <w:pPr>
        <w:spacing w:after="0" w:line="240" w:lineRule="auto"/>
      </w:pPr>
    </w:p>
    <w:p w14:paraId="5CA11D60" w14:textId="68EAE050" w:rsidR="00F83B54" w:rsidRDefault="00F83B54" w:rsidP="00B23FFF">
      <w:pPr>
        <w:spacing w:after="0" w:line="240" w:lineRule="auto"/>
      </w:pPr>
      <w:r w:rsidRPr="00930056">
        <w:rPr>
          <w:u w:val="single"/>
        </w:rPr>
        <w:t>Step 1</w:t>
      </w:r>
      <w:r>
        <w:t xml:space="preserve"> – Create a </w:t>
      </w:r>
      <w:proofErr w:type="spellStart"/>
      <w:r>
        <w:t>Mudsock</w:t>
      </w:r>
      <w:proofErr w:type="spellEnd"/>
      <w:r>
        <w:t xml:space="preserve"> Youth Baseball account at the link below:</w:t>
      </w:r>
    </w:p>
    <w:p w14:paraId="15AC478A" w14:textId="77777777" w:rsidR="007313A6" w:rsidRDefault="007313A6" w:rsidP="00B23FFF">
      <w:pPr>
        <w:spacing w:after="0" w:line="240" w:lineRule="auto"/>
      </w:pPr>
    </w:p>
    <w:p w14:paraId="4BF0319E" w14:textId="58AC63E5" w:rsidR="0009665A" w:rsidRPr="0009665A" w:rsidRDefault="007313A6" w:rsidP="007313A6">
      <w:pPr>
        <w:spacing w:after="0" w:line="240" w:lineRule="auto"/>
        <w:jc w:val="center"/>
        <w:rPr>
          <w:rFonts w:eastAsia="Times New Roman" w:cstheme="minorHAnsi"/>
          <w:color w:val="0000FF"/>
          <w:u w:val="single"/>
        </w:rPr>
      </w:pPr>
      <w:hyperlink r:id="rId6" w:history="1">
        <w:r w:rsidR="00F83B54" w:rsidRPr="0009665A">
          <w:rPr>
            <w:rFonts w:eastAsia="Times New Roman"/>
            <w:bCs/>
            <w:color w:val="0000FF"/>
            <w:u w:val="single"/>
          </w:rPr>
          <w:t>http://www.tourneyteam.com/register?idCustomer=h20150608130928697c051</w:t>
        </w:r>
        <w:r w:rsidR="00F83B54" w:rsidRPr="0009665A">
          <w:rPr>
            <w:rFonts w:eastAsia="Times New Roman"/>
            <w:bCs/>
            <w:color w:val="0000FF"/>
            <w:u w:val="single"/>
          </w:rPr>
          <w:t>4</w:t>
        </w:r>
        <w:r w:rsidR="00F83B54" w:rsidRPr="0009665A">
          <w:rPr>
            <w:rFonts w:eastAsia="Times New Roman"/>
            <w:bCs/>
            <w:color w:val="0000FF"/>
            <w:u w:val="single"/>
          </w:rPr>
          <w:t>4350ca248</w:t>
        </w:r>
      </w:hyperlink>
    </w:p>
    <w:p w14:paraId="76E0E123" w14:textId="77777777" w:rsidR="00F83B54" w:rsidRDefault="00F83B54" w:rsidP="00B23FFF">
      <w:pPr>
        <w:spacing w:after="0" w:line="240" w:lineRule="auto"/>
      </w:pPr>
    </w:p>
    <w:p w14:paraId="6D33C5D5" w14:textId="37EA065D" w:rsidR="00F83B54" w:rsidRDefault="00F83B54" w:rsidP="00B23FFF">
      <w:pPr>
        <w:spacing w:after="0" w:line="240" w:lineRule="auto"/>
      </w:pPr>
      <w:r w:rsidRPr="00930056">
        <w:rPr>
          <w:u w:val="single"/>
        </w:rPr>
        <w:t>Step 2</w:t>
      </w:r>
      <w:r>
        <w:t xml:space="preserve"> - Register for Tournament.  Once you have created the </w:t>
      </w:r>
      <w:proofErr w:type="spellStart"/>
      <w:r>
        <w:t>Mudsock</w:t>
      </w:r>
      <w:proofErr w:type="spellEnd"/>
      <w:r>
        <w:t xml:space="preserve"> Youth Baseball account (or if you already have one</w:t>
      </w:r>
      <w:r w:rsidR="00126408">
        <w:t>)</w:t>
      </w:r>
      <w:r>
        <w:t>, complete registration at the below link:</w:t>
      </w:r>
    </w:p>
    <w:p w14:paraId="66391BBD" w14:textId="77777777" w:rsidR="00930056" w:rsidRDefault="00930056" w:rsidP="00B23FFF">
      <w:pPr>
        <w:spacing w:after="0" w:line="240" w:lineRule="auto"/>
      </w:pPr>
    </w:p>
    <w:p w14:paraId="7010359E" w14:textId="5C4FF26E" w:rsidR="00930056" w:rsidRDefault="00BA65F2" w:rsidP="00BA65F2">
      <w:pPr>
        <w:spacing w:after="0" w:line="240" w:lineRule="auto"/>
        <w:jc w:val="center"/>
      </w:pPr>
      <w:hyperlink r:id="rId7" w:history="1">
        <w:r w:rsidRPr="002A68F9">
          <w:rPr>
            <w:rStyle w:val="Hyperlink"/>
          </w:rPr>
          <w:t>https://tourneymachine.com/E115683</w:t>
        </w:r>
      </w:hyperlink>
    </w:p>
    <w:p w14:paraId="5E2E09A7" w14:textId="77777777" w:rsidR="00BA65F2" w:rsidRDefault="00BA65F2" w:rsidP="00B23FFF">
      <w:pPr>
        <w:spacing w:after="0" w:line="240" w:lineRule="auto"/>
      </w:pPr>
    </w:p>
    <w:p w14:paraId="4498FA74" w14:textId="4F130E5A" w:rsidR="00F83B54" w:rsidRDefault="00F83B54" w:rsidP="00B23FFF">
      <w:pPr>
        <w:spacing w:after="0" w:line="240" w:lineRule="auto"/>
      </w:pPr>
      <w:r w:rsidRPr="00930056">
        <w:rPr>
          <w:u w:val="single"/>
        </w:rPr>
        <w:t>Step 3</w:t>
      </w:r>
      <w:r>
        <w:t xml:space="preserve"> – Pay deposit</w:t>
      </w:r>
      <w:r w:rsidR="00126408">
        <w:t xml:space="preserve"> (or full payment)</w:t>
      </w:r>
      <w:r>
        <w:t xml:space="preserve"> via credit card on </w:t>
      </w:r>
      <w:proofErr w:type="spellStart"/>
      <w:r>
        <w:t>TourneyMachine</w:t>
      </w:r>
      <w:proofErr w:type="spellEnd"/>
      <w:r>
        <w:t xml:space="preserve"> </w:t>
      </w:r>
      <w:r w:rsidRPr="00E205BB">
        <w:rPr>
          <w:i/>
          <w:u w:val="single"/>
        </w:rPr>
        <w:t>or</w:t>
      </w:r>
      <w:r>
        <w:t xml:space="preserve"> mail a check to: </w:t>
      </w:r>
    </w:p>
    <w:p w14:paraId="315F23EA" w14:textId="77777777" w:rsidR="00E205BB" w:rsidRDefault="00E205BB" w:rsidP="00B23FFF">
      <w:pPr>
        <w:spacing w:after="0" w:line="240" w:lineRule="auto"/>
      </w:pPr>
    </w:p>
    <w:p w14:paraId="096CDADD" w14:textId="2802FC6C" w:rsidR="00F83B54" w:rsidRDefault="00F83B54" w:rsidP="00930056">
      <w:pPr>
        <w:spacing w:after="0" w:line="240" w:lineRule="auto"/>
        <w:jc w:val="center"/>
      </w:pPr>
      <w:proofErr w:type="spellStart"/>
      <w:r>
        <w:t>Mudsock</w:t>
      </w:r>
      <w:proofErr w:type="spellEnd"/>
      <w:r>
        <w:t xml:space="preserve"> Youth Baseball</w:t>
      </w:r>
    </w:p>
    <w:p w14:paraId="159A7E86" w14:textId="578B32CC" w:rsidR="00930056" w:rsidRDefault="00930056" w:rsidP="00930056">
      <w:pPr>
        <w:spacing w:after="0" w:line="240" w:lineRule="auto"/>
        <w:jc w:val="center"/>
      </w:pPr>
      <w:r>
        <w:t>Attn: Tournaments</w:t>
      </w:r>
    </w:p>
    <w:p w14:paraId="3015161F" w14:textId="1DABB9FF" w:rsidR="00F83B54" w:rsidRDefault="00F83B54" w:rsidP="00930056">
      <w:pPr>
        <w:spacing w:after="0" w:line="240" w:lineRule="auto"/>
        <w:jc w:val="center"/>
      </w:pPr>
      <w:r>
        <w:t>12690 Promise Rd</w:t>
      </w:r>
    </w:p>
    <w:p w14:paraId="447B7C1D" w14:textId="69609AD3" w:rsidR="00A5285C" w:rsidRDefault="00292EA1" w:rsidP="00930056">
      <w:pPr>
        <w:spacing w:after="0" w:line="240" w:lineRule="auto"/>
        <w:jc w:val="center"/>
      </w:pPr>
      <w:r>
        <w:t>Fishers, IN 46038</w:t>
      </w:r>
    </w:p>
    <w:p w14:paraId="3A209115" w14:textId="77777777" w:rsidR="00930056" w:rsidRDefault="00930056" w:rsidP="00930056">
      <w:pPr>
        <w:spacing w:after="0" w:line="240" w:lineRule="auto"/>
        <w:jc w:val="center"/>
      </w:pPr>
    </w:p>
    <w:p w14:paraId="4B7883AF" w14:textId="77777777" w:rsidR="00930056" w:rsidRDefault="00930056" w:rsidP="00930056">
      <w:pPr>
        <w:spacing w:after="0" w:line="240" w:lineRule="auto"/>
      </w:pPr>
      <w:r>
        <w:t xml:space="preserve">MINIMUM DEPOSIT AMOUNT IS </w:t>
      </w:r>
      <w:r w:rsidRPr="00F83B54">
        <w:rPr>
          <w:b/>
        </w:rPr>
        <w:t>$150.00</w:t>
      </w:r>
      <w:r>
        <w:t xml:space="preserve"> for all divisions and teams, payable upon registration.</w:t>
      </w:r>
    </w:p>
    <w:p w14:paraId="6D65EB69" w14:textId="77777777" w:rsidR="00A5285C" w:rsidRDefault="00A5285C" w:rsidP="00A5285C">
      <w:pPr>
        <w:spacing w:after="0" w:line="240" w:lineRule="auto"/>
        <w:jc w:val="center"/>
      </w:pPr>
    </w:p>
    <w:p w14:paraId="5B472B8B" w14:textId="30FF2DB8" w:rsidR="009F3570" w:rsidRPr="00930056" w:rsidRDefault="001C35A8" w:rsidP="00930056">
      <w:pPr>
        <w:rPr>
          <w:b/>
          <w:i/>
        </w:rPr>
      </w:pPr>
      <w:r w:rsidRPr="009C2941">
        <w:rPr>
          <w:b/>
          <w:i/>
        </w:rPr>
        <w:t xml:space="preserve">(If sending a deposit, remaining amount is due NO LATER than </w:t>
      </w:r>
      <w:r w:rsidR="00930056">
        <w:rPr>
          <w:b/>
          <w:i/>
        </w:rPr>
        <w:t>6</w:t>
      </w:r>
      <w:r w:rsidRPr="009C2941">
        <w:rPr>
          <w:b/>
          <w:i/>
        </w:rPr>
        <w:t>/1/20</w:t>
      </w:r>
      <w:r w:rsidR="001428FF">
        <w:rPr>
          <w:b/>
          <w:i/>
        </w:rPr>
        <w:t>2</w:t>
      </w:r>
      <w:r w:rsidR="005850E3">
        <w:rPr>
          <w:b/>
          <w:i/>
        </w:rPr>
        <w:t>3</w:t>
      </w:r>
      <w:r w:rsidRPr="009C2941">
        <w:rPr>
          <w:b/>
          <w:i/>
        </w:rPr>
        <w:t xml:space="preserve"> to guarantee your entry into the tournament listed above.  If outstanding balance is not paid in full by </w:t>
      </w:r>
      <w:r w:rsidR="005850E3">
        <w:rPr>
          <w:b/>
          <w:i/>
        </w:rPr>
        <w:t>6</w:t>
      </w:r>
      <w:r w:rsidRPr="009C2941">
        <w:rPr>
          <w:b/>
          <w:i/>
        </w:rPr>
        <w:t>/1/20</w:t>
      </w:r>
      <w:r w:rsidR="001428FF">
        <w:rPr>
          <w:b/>
          <w:i/>
        </w:rPr>
        <w:t>2</w:t>
      </w:r>
      <w:r w:rsidR="005850E3">
        <w:rPr>
          <w:b/>
          <w:i/>
        </w:rPr>
        <w:t>3</w:t>
      </w:r>
      <w:r w:rsidRPr="009C2941">
        <w:rPr>
          <w:b/>
          <w:i/>
        </w:rPr>
        <w:t>, you will forfeit the deposit.)</w:t>
      </w:r>
    </w:p>
    <w:p w14:paraId="517881A6" w14:textId="77777777" w:rsidR="009F3570" w:rsidRDefault="009F3570" w:rsidP="00B23FFF">
      <w:pPr>
        <w:pStyle w:val="Default"/>
        <w:rPr>
          <w:b/>
          <w:bCs/>
          <w:u w:val="single"/>
        </w:rPr>
      </w:pPr>
    </w:p>
    <w:p w14:paraId="2638DDB1" w14:textId="12762CC7" w:rsidR="004F2690" w:rsidRPr="007313A6" w:rsidRDefault="007313A6" w:rsidP="00E205BB">
      <w:pPr>
        <w:jc w:val="center"/>
        <w:rPr>
          <w:b/>
          <w:sz w:val="36"/>
          <w:szCs w:val="16"/>
        </w:rPr>
      </w:pPr>
      <w:hyperlink r:id="rId8" w:history="1">
        <w:r w:rsidR="004F2690" w:rsidRPr="007313A6">
          <w:rPr>
            <w:rStyle w:val="Hyperlink"/>
            <w:b/>
            <w:sz w:val="36"/>
            <w:szCs w:val="16"/>
          </w:rPr>
          <w:t>https://www.baseball.myathletics.com/</w:t>
        </w:r>
      </w:hyperlink>
    </w:p>
    <w:sectPr w:rsidR="004F2690" w:rsidRPr="007313A6" w:rsidSect="0091239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2D2"/>
    <w:multiLevelType w:val="hybridMultilevel"/>
    <w:tmpl w:val="B812127E"/>
    <w:lvl w:ilvl="0" w:tplc="F72009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6B32"/>
    <w:multiLevelType w:val="hybridMultilevel"/>
    <w:tmpl w:val="374A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0025">
    <w:abstractNumId w:val="0"/>
  </w:num>
  <w:num w:numId="2" w16cid:durableId="106452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93"/>
    <w:rsid w:val="000023D2"/>
    <w:rsid w:val="0002730C"/>
    <w:rsid w:val="0009665A"/>
    <w:rsid w:val="000B148D"/>
    <w:rsid w:val="000C0E54"/>
    <w:rsid w:val="00115BD2"/>
    <w:rsid w:val="00126408"/>
    <w:rsid w:val="001428FF"/>
    <w:rsid w:val="001452DA"/>
    <w:rsid w:val="001454DB"/>
    <w:rsid w:val="00164979"/>
    <w:rsid w:val="0019220F"/>
    <w:rsid w:val="001A11D1"/>
    <w:rsid w:val="001C038F"/>
    <w:rsid w:val="001C35A8"/>
    <w:rsid w:val="001F56F7"/>
    <w:rsid w:val="0020702E"/>
    <w:rsid w:val="00214BD0"/>
    <w:rsid w:val="002350E6"/>
    <w:rsid w:val="00292EA1"/>
    <w:rsid w:val="002A7F61"/>
    <w:rsid w:val="002E7688"/>
    <w:rsid w:val="0030166E"/>
    <w:rsid w:val="00316AF0"/>
    <w:rsid w:val="00341024"/>
    <w:rsid w:val="003464BC"/>
    <w:rsid w:val="003565C5"/>
    <w:rsid w:val="00361185"/>
    <w:rsid w:val="003821B8"/>
    <w:rsid w:val="00390745"/>
    <w:rsid w:val="003B1946"/>
    <w:rsid w:val="00444E27"/>
    <w:rsid w:val="004648E8"/>
    <w:rsid w:val="00495B30"/>
    <w:rsid w:val="004A394A"/>
    <w:rsid w:val="004E5037"/>
    <w:rsid w:val="004E594A"/>
    <w:rsid w:val="004E724E"/>
    <w:rsid w:val="004F2690"/>
    <w:rsid w:val="004F5948"/>
    <w:rsid w:val="00524471"/>
    <w:rsid w:val="005366C2"/>
    <w:rsid w:val="00547090"/>
    <w:rsid w:val="00551F7C"/>
    <w:rsid w:val="00552679"/>
    <w:rsid w:val="005850E3"/>
    <w:rsid w:val="00590970"/>
    <w:rsid w:val="00590F78"/>
    <w:rsid w:val="005B1710"/>
    <w:rsid w:val="005C5939"/>
    <w:rsid w:val="005F2FCE"/>
    <w:rsid w:val="005F33BF"/>
    <w:rsid w:val="0062275F"/>
    <w:rsid w:val="0065774C"/>
    <w:rsid w:val="00666035"/>
    <w:rsid w:val="00676C2B"/>
    <w:rsid w:val="00681128"/>
    <w:rsid w:val="006912ED"/>
    <w:rsid w:val="006B7C9C"/>
    <w:rsid w:val="006D2416"/>
    <w:rsid w:val="006E1193"/>
    <w:rsid w:val="00713607"/>
    <w:rsid w:val="00714FD1"/>
    <w:rsid w:val="007313A6"/>
    <w:rsid w:val="007526CF"/>
    <w:rsid w:val="00774920"/>
    <w:rsid w:val="007836BA"/>
    <w:rsid w:val="007C2C3A"/>
    <w:rsid w:val="007D09D2"/>
    <w:rsid w:val="007F6D49"/>
    <w:rsid w:val="00833646"/>
    <w:rsid w:val="0087697E"/>
    <w:rsid w:val="00893E63"/>
    <w:rsid w:val="008A5EAE"/>
    <w:rsid w:val="008B574F"/>
    <w:rsid w:val="008C6396"/>
    <w:rsid w:val="008F4F36"/>
    <w:rsid w:val="00911818"/>
    <w:rsid w:val="00912394"/>
    <w:rsid w:val="00916C35"/>
    <w:rsid w:val="00930056"/>
    <w:rsid w:val="00983C36"/>
    <w:rsid w:val="00997AFD"/>
    <w:rsid w:val="009B6185"/>
    <w:rsid w:val="009D159B"/>
    <w:rsid w:val="009D2806"/>
    <w:rsid w:val="009E5E4E"/>
    <w:rsid w:val="009F0FE9"/>
    <w:rsid w:val="009F3570"/>
    <w:rsid w:val="00A23FEE"/>
    <w:rsid w:val="00A5285C"/>
    <w:rsid w:val="00A64464"/>
    <w:rsid w:val="00A85F1F"/>
    <w:rsid w:val="00A9680D"/>
    <w:rsid w:val="00AD1C43"/>
    <w:rsid w:val="00AD54A2"/>
    <w:rsid w:val="00AE5A4C"/>
    <w:rsid w:val="00AF7D7B"/>
    <w:rsid w:val="00B23FFF"/>
    <w:rsid w:val="00B3009E"/>
    <w:rsid w:val="00B73A08"/>
    <w:rsid w:val="00BA53F1"/>
    <w:rsid w:val="00BA65F2"/>
    <w:rsid w:val="00BD37C7"/>
    <w:rsid w:val="00BF27BB"/>
    <w:rsid w:val="00C05129"/>
    <w:rsid w:val="00C07DE3"/>
    <w:rsid w:val="00C26F20"/>
    <w:rsid w:val="00C853FE"/>
    <w:rsid w:val="00D0175C"/>
    <w:rsid w:val="00D052A0"/>
    <w:rsid w:val="00D104B8"/>
    <w:rsid w:val="00D80D57"/>
    <w:rsid w:val="00D81B90"/>
    <w:rsid w:val="00D83ACA"/>
    <w:rsid w:val="00DB0E88"/>
    <w:rsid w:val="00DB4A17"/>
    <w:rsid w:val="00DF0EF9"/>
    <w:rsid w:val="00E205BB"/>
    <w:rsid w:val="00E3530E"/>
    <w:rsid w:val="00E47AC9"/>
    <w:rsid w:val="00E51B4A"/>
    <w:rsid w:val="00E72D89"/>
    <w:rsid w:val="00E7787C"/>
    <w:rsid w:val="00EA0711"/>
    <w:rsid w:val="00EA2E3E"/>
    <w:rsid w:val="00EA2F4F"/>
    <w:rsid w:val="00EE2259"/>
    <w:rsid w:val="00F32E06"/>
    <w:rsid w:val="00F43799"/>
    <w:rsid w:val="00F45E48"/>
    <w:rsid w:val="00F7451B"/>
    <w:rsid w:val="00F83B54"/>
    <w:rsid w:val="00FA18B2"/>
    <w:rsid w:val="00FC2D8C"/>
    <w:rsid w:val="00FF441C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90E9"/>
  <w15:docId w15:val="{853D23E8-8C04-4F87-8A5A-D7207A05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3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24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83B5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559">
          <w:marLeft w:val="300"/>
          <w:marRight w:val="15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</w:divsChild>
    </w:div>
    <w:div w:id="2126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ball.myathlet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rneymachine.com/E115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neyteam.com/register?idCustomer=h20150608130928697c05144350ca2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J. Romens</dc:creator>
  <cp:lastModifiedBy>Josh Thomas</cp:lastModifiedBy>
  <cp:revision>6</cp:revision>
  <cp:lastPrinted>2020-12-10T20:50:00Z</cp:lastPrinted>
  <dcterms:created xsi:type="dcterms:W3CDTF">2022-10-09T22:33:00Z</dcterms:created>
  <dcterms:modified xsi:type="dcterms:W3CDTF">2022-10-09T22:36:00Z</dcterms:modified>
</cp:coreProperties>
</file>